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7E8" w:rsidRDefault="009117E8" w:rsidP="009117E8"/>
    <w:p w:rsidR="009117E8" w:rsidRPr="009117E8" w:rsidRDefault="009117E8" w:rsidP="009117E8">
      <w:pPr>
        <w:rPr>
          <w:b/>
        </w:rPr>
      </w:pPr>
      <w:r w:rsidRPr="009117E8">
        <w:rPr>
          <w:b/>
        </w:rPr>
        <w:t>THINKING OF CHANGING FROM A PARISH COUNCIL TO A TOWN COUNCIL</w:t>
      </w:r>
      <w:r>
        <w:rPr>
          <w:b/>
        </w:rPr>
        <w:t>?</w:t>
      </w:r>
    </w:p>
    <w:p w:rsidR="009117E8" w:rsidRPr="009117E8" w:rsidRDefault="009117E8" w:rsidP="009117E8">
      <w:pPr>
        <w:rPr>
          <w:b/>
        </w:rPr>
      </w:pPr>
      <w:r w:rsidRPr="009117E8">
        <w:rPr>
          <w:b/>
        </w:rPr>
        <w:t xml:space="preserve">In the summer of 2017, </w:t>
      </w:r>
      <w:proofErr w:type="spellStart"/>
      <w:r w:rsidRPr="009117E8">
        <w:rPr>
          <w:b/>
        </w:rPr>
        <w:t>Quedgeley</w:t>
      </w:r>
      <w:proofErr w:type="spellEnd"/>
      <w:r w:rsidRPr="009117E8">
        <w:rPr>
          <w:b/>
        </w:rPr>
        <w:t xml:space="preserve"> successfully changed from a parish council to a town council. We asked the clerk, Jacquie Webster, to tell us how they did it.</w:t>
      </w:r>
    </w:p>
    <w:p w:rsidR="009117E8" w:rsidRDefault="009117E8" w:rsidP="009117E8">
      <w:proofErr w:type="spellStart"/>
      <w:r>
        <w:t>Quedgeley</w:t>
      </w:r>
      <w:proofErr w:type="spellEnd"/>
      <w:r>
        <w:t xml:space="preserve"> has been deliberating over this change for m</w:t>
      </w:r>
      <w:r w:rsidR="00BF1B0F">
        <w:t>any years and when it was discussed at full c</w:t>
      </w:r>
      <w:r>
        <w:t>ouncil, I wanted to be sure that the council felt that it was in a good enough position to avoid any criticism.  By that I mean that the Council had achieved Quality Status</w:t>
      </w:r>
      <w:r>
        <w:t xml:space="preserve"> under the Local Council Award Scheme</w:t>
      </w:r>
      <w:r>
        <w:t>, all policies were up to date and in place and community engagement had improved.  Once this was all in place, the council then revisited moving to Town Council and I was asked to find out legally what the correct course of action would be.</w:t>
      </w:r>
    </w:p>
    <w:p w:rsidR="009117E8" w:rsidRDefault="00BF1B0F" w:rsidP="009117E8">
      <w:r>
        <w:t>T</w:t>
      </w:r>
      <w:r w:rsidR="009117E8">
        <w:t>he monitoring officer a</w:t>
      </w:r>
      <w:r>
        <w:t xml:space="preserve">t Gloucester City Council </w:t>
      </w:r>
      <w:r w:rsidR="009117E8">
        <w:t>confirmed that</w:t>
      </w:r>
      <w:r w:rsidR="009117E8">
        <w:t>,</w:t>
      </w:r>
      <w:r w:rsidR="009117E8">
        <w:t xml:space="preserve"> because there is no legal difference between a Parish or Town Council, the change could be done just by resolution at the meeting.  Therefore</w:t>
      </w:r>
      <w:r w:rsidR="009117E8">
        <w:t>,</w:t>
      </w:r>
      <w:r w:rsidR="009117E8">
        <w:t xml:space="preserve"> this was placed on the agenda and councill</w:t>
      </w:r>
      <w:r w:rsidR="009117E8">
        <w:t xml:space="preserve">ors resolved to take this step. </w:t>
      </w:r>
      <w:r>
        <w:t>It might be a good idea prior to</w:t>
      </w:r>
      <w:r w:rsidR="009117E8">
        <w:t xml:space="preserve"> this stage to put i</w:t>
      </w:r>
      <w:r>
        <w:t>t to the Annual Meeting of the P</w:t>
      </w:r>
      <w:r w:rsidR="009117E8">
        <w:t>arish</w:t>
      </w:r>
      <w:r w:rsidR="009117E8" w:rsidRPr="009117E8">
        <w:t xml:space="preserve"> t</w:t>
      </w:r>
      <w:r>
        <w:t>o enable residents to comment</w:t>
      </w:r>
      <w:r w:rsidR="009117E8">
        <w:t xml:space="preserve">. </w:t>
      </w:r>
    </w:p>
    <w:p w:rsidR="009117E8" w:rsidRDefault="009117E8" w:rsidP="009117E8">
      <w:r>
        <w:t>Following on from this I then had to contact the following</w:t>
      </w:r>
      <w:r>
        <w:t>,</w:t>
      </w:r>
      <w:r>
        <w:t xml:space="preserve"> as advised by </w:t>
      </w:r>
      <w:proofErr w:type="gramStart"/>
      <w:r>
        <w:t>GAPTC:-</w:t>
      </w:r>
      <w:proofErr w:type="gramEnd"/>
    </w:p>
    <w:p w:rsidR="009117E8" w:rsidRDefault="009117E8" w:rsidP="009117E8">
      <w:r>
        <w:t>•</w:t>
      </w:r>
      <w:r>
        <w:tab/>
        <w:t>The Secretary of State</w:t>
      </w:r>
    </w:p>
    <w:p w:rsidR="009117E8" w:rsidRDefault="009117E8" w:rsidP="009117E8">
      <w:r>
        <w:t>•</w:t>
      </w:r>
      <w:r>
        <w:tab/>
        <w:t>The Electoral Commission</w:t>
      </w:r>
    </w:p>
    <w:p w:rsidR="009117E8" w:rsidRDefault="009117E8" w:rsidP="009117E8">
      <w:r>
        <w:t>•</w:t>
      </w:r>
      <w:r>
        <w:tab/>
        <w:t>The Office of National Statistics</w:t>
      </w:r>
    </w:p>
    <w:p w:rsidR="009117E8" w:rsidRDefault="009117E8" w:rsidP="009117E8">
      <w:r>
        <w:t>•</w:t>
      </w:r>
      <w:r>
        <w:tab/>
        <w:t>The Director General of the Ordnance Survey</w:t>
      </w:r>
    </w:p>
    <w:p w:rsidR="009117E8" w:rsidRDefault="009117E8" w:rsidP="009117E8">
      <w:r>
        <w:t>•</w:t>
      </w:r>
      <w:r>
        <w:tab/>
        <w:t>Any District Council, County Council within whose area the parish lies</w:t>
      </w:r>
    </w:p>
    <w:p w:rsidR="009117E8" w:rsidRDefault="00BF1B0F" w:rsidP="009117E8">
      <w:r>
        <w:t>•</w:t>
      </w:r>
      <w:r>
        <w:tab/>
        <w:t>Suppliers, b</w:t>
      </w:r>
      <w:r w:rsidR="009117E8">
        <w:t>anks etc.</w:t>
      </w:r>
    </w:p>
    <w:p w:rsidR="009117E8" w:rsidRDefault="009117E8" w:rsidP="009117E8">
      <w:r>
        <w:t xml:space="preserve">Once I had publicised the fact that </w:t>
      </w:r>
      <w:proofErr w:type="spellStart"/>
      <w:r>
        <w:t>Quedgeley</w:t>
      </w:r>
      <w:proofErr w:type="spellEnd"/>
      <w:r>
        <w:t xml:space="preserve"> was now to be considered as a Town</w:t>
      </w:r>
      <w:r w:rsidR="00BF1B0F">
        <w:t xml:space="preserve"> Council, the press got in touch</w:t>
      </w:r>
      <w:r>
        <w:t xml:space="preserve"> and The Chair went on air</w:t>
      </w:r>
      <w:r w:rsidR="00BF1B0F">
        <w:t xml:space="preserve"> to explain the change and provide</w:t>
      </w:r>
      <w:r>
        <w:t xml:space="preserve"> definitions regarding the difference between a Village and a Town.  We received very mixed responses, some saying that </w:t>
      </w:r>
      <w:proofErr w:type="spellStart"/>
      <w:r>
        <w:t>Quedgeley</w:t>
      </w:r>
      <w:proofErr w:type="spellEnd"/>
      <w:r>
        <w:t xml:space="preserve"> is now so big it was the right move, some saying that we should have consulted with the public more.  Some residents were confused as they thought that </w:t>
      </w:r>
      <w:proofErr w:type="spellStart"/>
      <w:r>
        <w:t>Quedg</w:t>
      </w:r>
      <w:r w:rsidR="00BF1B0F">
        <w:t>eley</w:t>
      </w:r>
      <w:proofErr w:type="spellEnd"/>
      <w:r w:rsidR="00BF1B0F">
        <w:t xml:space="preserve"> itself was turning into a t</w:t>
      </w:r>
      <w:r>
        <w:t xml:space="preserve">own and we had to confirm that </w:t>
      </w:r>
      <w:proofErr w:type="spellStart"/>
      <w:r>
        <w:t>Quedgeley</w:t>
      </w:r>
      <w:proofErr w:type="spellEnd"/>
      <w:r>
        <w:t xml:space="preserve"> still ret</w:t>
      </w:r>
      <w:r w:rsidR="00BF1B0F">
        <w:t>ained the same identity, but</w:t>
      </w:r>
      <w:r>
        <w:t xml:space="preserve"> the council had a right to consider itself as a Town Council.  In total, we received 17 responses and despite advertisin</w:t>
      </w:r>
      <w:r>
        <w:t>g it as a Q&amp;A session at the Annual Meeting of the Parish</w:t>
      </w:r>
      <w:r>
        <w:t>, there were no further remarks.  To put it into context</w:t>
      </w:r>
      <w:r>
        <w:t>,</w:t>
      </w:r>
      <w:r>
        <w:t xml:space="preserve"> that equates to only 0.85% of the population of </w:t>
      </w:r>
      <w:proofErr w:type="spellStart"/>
      <w:r>
        <w:t>Quedgeley</w:t>
      </w:r>
      <w:proofErr w:type="spellEnd"/>
      <w:r>
        <w:t xml:space="preserve"> </w:t>
      </w:r>
      <w:r w:rsidR="00BF1B0F">
        <w:t>so</w:t>
      </w:r>
      <w:r>
        <w:t xml:space="preserve"> very much the minority.</w:t>
      </w:r>
    </w:p>
    <w:p w:rsidR="009117E8" w:rsidRDefault="009117E8" w:rsidP="009117E8">
      <w:r>
        <w:t xml:space="preserve">Now that the dust has settled, the council is very much business as usual and we are currently working </w:t>
      </w:r>
      <w:r w:rsidR="00BF1B0F">
        <w:t>to achieve Quality Gold</w:t>
      </w:r>
      <w:r>
        <w:t xml:space="preserve"> to further justify the change.  The main reason for the council wanting to change wa</w:t>
      </w:r>
      <w:r w:rsidR="00BF1B0F">
        <w:t xml:space="preserve">s to recognise the sheer size of </w:t>
      </w:r>
      <w:proofErr w:type="spellStart"/>
      <w:r w:rsidR="00BF1B0F">
        <w:t>Quedgeley</w:t>
      </w:r>
      <w:proofErr w:type="spellEnd"/>
      <w:r w:rsidR="00BF1B0F">
        <w:t xml:space="preserve"> and it was</w:t>
      </w:r>
      <w:r>
        <w:t xml:space="preserve"> also felt that t</w:t>
      </w:r>
      <w:r>
        <w:t>he word ‘Town’ provided more ku</w:t>
      </w:r>
      <w:r>
        <w:t>dos in certain matters such as planning</w:t>
      </w:r>
      <w:r w:rsidR="00BF1B0F">
        <w:t>,</w:t>
      </w:r>
      <w:r>
        <w:t xml:space="preserve"> etc.  The Council opted to reta</w:t>
      </w:r>
      <w:r w:rsidR="00BF1B0F">
        <w:t>in a Chairperson rather than a M</w:t>
      </w:r>
      <w:r>
        <w:t>ayor</w:t>
      </w:r>
      <w:r>
        <w:t>,</w:t>
      </w:r>
      <w:r>
        <w:t xml:space="preserve"> </w:t>
      </w:r>
      <w:proofErr w:type="gramStart"/>
      <w:r>
        <w:t>in order to</w:t>
      </w:r>
      <w:proofErr w:type="gramEnd"/>
      <w:r>
        <w:t xml:space="preserve"> be cost effective.  All in all</w:t>
      </w:r>
      <w:r w:rsidR="00BF1B0F">
        <w:t>,</w:t>
      </w:r>
      <w:r>
        <w:t xml:space="preserve"> t</w:t>
      </w:r>
      <w:r w:rsidR="00BF1B0F">
        <w:t>he council has</w:t>
      </w:r>
      <w:r>
        <w:t xml:space="preserve"> worked har</w:t>
      </w:r>
      <w:r w:rsidR="00BF1B0F">
        <w:t>d to justify the change and has remained confident in its</w:t>
      </w:r>
      <w:r>
        <w:t xml:space="preserve"> decision throughout. </w:t>
      </w:r>
    </w:p>
    <w:p w:rsidR="009117E8" w:rsidRDefault="00BF1B0F" w:rsidP="009117E8">
      <w:r>
        <w:t>The c</w:t>
      </w:r>
      <w:r w:rsidR="009117E8">
        <w:t>osts involved were signage for our buildings</w:t>
      </w:r>
      <w:r>
        <w:t xml:space="preserve">, Town Council Office and </w:t>
      </w:r>
      <w:r w:rsidR="009117E8">
        <w:t>website</w:t>
      </w:r>
      <w:r>
        <w:t>,</w:t>
      </w:r>
      <w:bookmarkStart w:id="0" w:name="_GoBack"/>
      <w:bookmarkEnd w:id="0"/>
      <w:r w:rsidR="009117E8">
        <w:t xml:space="preserve"> etc and indirect costs were staff time in dealing with queries, cha</w:t>
      </w:r>
      <w:r>
        <w:t>nging letter heading on documents,</w:t>
      </w:r>
      <w:r w:rsidR="009117E8">
        <w:t xml:space="preserve"> etc.</w:t>
      </w:r>
    </w:p>
    <w:p w:rsidR="009117E8" w:rsidRDefault="009117E8" w:rsidP="009117E8"/>
    <w:p w:rsidR="00A67A31" w:rsidRDefault="00A67A31"/>
    <w:sectPr w:rsidR="00A6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E8"/>
    <w:rsid w:val="009117E8"/>
    <w:rsid w:val="00A67A31"/>
    <w:rsid w:val="00BF1B0F"/>
    <w:rsid w:val="00E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BDC5"/>
  <w15:chartTrackingRefBased/>
  <w15:docId w15:val="{3FB1DE99-5FFA-4886-A001-67AF874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</dc:creator>
  <cp:keywords/>
  <dc:description/>
  <cp:lastModifiedBy>Comms</cp:lastModifiedBy>
  <cp:revision>1</cp:revision>
  <dcterms:created xsi:type="dcterms:W3CDTF">2017-10-25T08:29:00Z</dcterms:created>
  <dcterms:modified xsi:type="dcterms:W3CDTF">2017-10-25T08:49:00Z</dcterms:modified>
</cp:coreProperties>
</file>